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ED3" w:rsidRDefault="00EE6ED3" w:rsidP="00C1372A">
      <w:pPr>
        <w:pStyle w:val="NoSpacing"/>
      </w:pPr>
    </w:p>
    <w:tbl>
      <w:tblPr>
        <w:tblW w:w="10774" w:type="dxa"/>
        <w:tblInd w:w="-743" w:type="dxa"/>
        <w:tblLook w:val="04A0"/>
      </w:tblPr>
      <w:tblGrid>
        <w:gridCol w:w="5466"/>
        <w:gridCol w:w="5308"/>
      </w:tblGrid>
      <w:tr w:rsidR="00C1372A" w:rsidRPr="008843E0" w:rsidTr="008843E0">
        <w:tc>
          <w:tcPr>
            <w:tcW w:w="5364" w:type="dxa"/>
            <w:shd w:val="clear" w:color="auto" w:fill="auto"/>
          </w:tcPr>
          <w:p w:rsidR="005C27F1" w:rsidRPr="008843E0" w:rsidRDefault="005C27F1" w:rsidP="005C27F1">
            <w:pPr>
              <w:pStyle w:val="NoSpacing"/>
              <w:rPr>
                <w:b/>
                <w:sz w:val="24"/>
                <w:szCs w:val="24"/>
              </w:rPr>
            </w:pPr>
            <w:r w:rsidRPr="008843E0">
              <w:rPr>
                <w:b/>
                <w:sz w:val="24"/>
                <w:szCs w:val="24"/>
              </w:rPr>
              <w:t>PPG AGM</w:t>
            </w:r>
          </w:p>
          <w:p w:rsidR="005C27F1" w:rsidRPr="008843E0" w:rsidRDefault="009843A2" w:rsidP="005C27F1">
            <w:pPr>
              <w:pStyle w:val="NoSpacing"/>
              <w:rPr>
                <w:b/>
                <w:sz w:val="24"/>
                <w:szCs w:val="24"/>
              </w:rPr>
            </w:pPr>
            <w:r>
              <w:rPr>
                <w:b/>
                <w:noProof/>
                <w:sz w:val="24"/>
                <w:szCs w:val="24"/>
                <w:lang w:eastAsia="en-GB"/>
              </w:rPr>
              <w:drawing>
                <wp:inline distT="0" distB="0" distL="0" distR="0">
                  <wp:extent cx="3312795" cy="1949450"/>
                  <wp:effectExtent l="19050" t="0" r="1905" b="0"/>
                  <wp:docPr id="1" name="Picture 1" descr="C:\Users\Yvonne\Documents\PPG\PPG Core Group Sept 14.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onne\Documents\PPG\PPG Core Group Sept 14.pic2.JPG"/>
                          <pic:cNvPicPr>
                            <a:picLocks noChangeAspect="1" noChangeArrowheads="1"/>
                          </pic:cNvPicPr>
                        </pic:nvPicPr>
                        <pic:blipFill>
                          <a:blip r:embed="rId8" cstate="print"/>
                          <a:srcRect/>
                          <a:stretch>
                            <a:fillRect/>
                          </a:stretch>
                        </pic:blipFill>
                        <pic:spPr bwMode="auto">
                          <a:xfrm>
                            <a:off x="0" y="0"/>
                            <a:ext cx="3312795" cy="1949450"/>
                          </a:xfrm>
                          <a:prstGeom prst="rect">
                            <a:avLst/>
                          </a:prstGeom>
                          <a:noFill/>
                          <a:ln w="9525">
                            <a:noFill/>
                            <a:miter lim="800000"/>
                            <a:headEnd/>
                            <a:tailEnd/>
                          </a:ln>
                        </pic:spPr>
                      </pic:pic>
                    </a:graphicData>
                  </a:graphic>
                </wp:inline>
              </w:drawing>
            </w:r>
          </w:p>
          <w:p w:rsidR="005C27F1" w:rsidRPr="008843E0" w:rsidRDefault="005C27F1" w:rsidP="005C27F1">
            <w:pPr>
              <w:pStyle w:val="NoSpacing"/>
              <w:rPr>
                <w:sz w:val="24"/>
                <w:szCs w:val="24"/>
              </w:rPr>
            </w:pPr>
          </w:p>
          <w:p w:rsidR="005C27F1" w:rsidRPr="008843E0" w:rsidRDefault="005C27F1" w:rsidP="005C27F1">
            <w:pPr>
              <w:pStyle w:val="NoSpacing"/>
            </w:pPr>
            <w:r w:rsidRPr="008843E0">
              <w:t>The PPG Annual General Meeting was held on 24</w:t>
            </w:r>
            <w:r w:rsidRPr="008843E0">
              <w:rPr>
                <w:vertAlign w:val="superscript"/>
              </w:rPr>
              <w:t>th</w:t>
            </w:r>
            <w:r w:rsidRPr="008843E0">
              <w:t xml:space="preserve"> September. Members split into groups to discuss a wide range of issues that affect patients - from PPG meeting times to the practice website and waiting room notices. Officers</w:t>
            </w:r>
            <w:r w:rsidR="005C5285" w:rsidRPr="008843E0">
              <w:t>,</w:t>
            </w:r>
            <w:r w:rsidRPr="008843E0">
              <w:t xml:space="preserve"> </w:t>
            </w:r>
            <w:r w:rsidR="005C5285" w:rsidRPr="008843E0">
              <w:t xml:space="preserve">who form an active PPG Core Group, </w:t>
            </w:r>
            <w:r w:rsidRPr="008843E0">
              <w:t xml:space="preserve">were also elected for the coming year and are pictured above: Dr. Peter Connan (ex-officio) Jackie </w:t>
            </w:r>
            <w:r w:rsidR="00BA460F" w:rsidRPr="008843E0">
              <w:t>Grimshaw</w:t>
            </w:r>
            <w:r w:rsidRPr="008843E0">
              <w:t xml:space="preserve">, David Faulkner (Chair), Yvonne Higgons and Robert Sanders. </w:t>
            </w:r>
          </w:p>
          <w:p w:rsidR="005C27F1" w:rsidRPr="008843E0" w:rsidRDefault="005C27F1" w:rsidP="005C27F1">
            <w:pPr>
              <w:pStyle w:val="NoSpacing"/>
            </w:pPr>
          </w:p>
          <w:p w:rsidR="005C27F1" w:rsidRPr="008843E0" w:rsidRDefault="005C27F1" w:rsidP="005C27F1">
            <w:pPr>
              <w:pStyle w:val="NoSpacing"/>
            </w:pPr>
            <w:r w:rsidRPr="008843E0">
              <w:t xml:space="preserve">The practice </w:t>
            </w:r>
            <w:r w:rsidR="004311DA" w:rsidRPr="008843E0">
              <w:t>encourag</w:t>
            </w:r>
            <w:r w:rsidRPr="008843E0">
              <w:t>es patient involvement to ensure it meets the needs of all patients as fully as possible. If you would like to join the PPG or just pass on any comment or suggestions you can contact us in two ways:</w:t>
            </w:r>
          </w:p>
          <w:p w:rsidR="005C27F1" w:rsidRPr="008843E0" w:rsidRDefault="005C27F1" w:rsidP="008843E0">
            <w:pPr>
              <w:pStyle w:val="NoSpacing"/>
              <w:numPr>
                <w:ilvl w:val="0"/>
                <w:numId w:val="13"/>
              </w:numPr>
            </w:pPr>
            <w:r w:rsidRPr="008843E0">
              <w:t xml:space="preserve">through the HRS website by clicking on </w:t>
            </w:r>
            <w:r w:rsidRPr="008843E0">
              <w:rPr>
                <w:i/>
              </w:rPr>
              <w:t xml:space="preserve">Patient Participation Group </w:t>
            </w:r>
            <w:r w:rsidRPr="008843E0">
              <w:t xml:space="preserve">and then </w:t>
            </w:r>
            <w:r w:rsidRPr="008843E0">
              <w:rPr>
                <w:i/>
              </w:rPr>
              <w:t>Contact Us</w:t>
            </w:r>
          </w:p>
          <w:p w:rsidR="005C27F1" w:rsidRPr="008843E0" w:rsidRDefault="005C27F1" w:rsidP="008843E0">
            <w:pPr>
              <w:pStyle w:val="NoSpacing"/>
              <w:numPr>
                <w:ilvl w:val="0"/>
                <w:numId w:val="13"/>
              </w:numPr>
            </w:pPr>
            <w:r w:rsidRPr="008843E0">
              <w:t xml:space="preserve">by leaving your name and contact details in one of the PPG post boxes in each surgery </w:t>
            </w:r>
          </w:p>
          <w:p w:rsidR="005C27F1" w:rsidRPr="008843E0" w:rsidRDefault="005C5285" w:rsidP="005C27F1">
            <w:pPr>
              <w:pStyle w:val="NoSpacing"/>
            </w:pPr>
            <w:r w:rsidRPr="008843E0">
              <w:t>Please also feel free to speak to any of the PPG Core Group members.</w:t>
            </w:r>
            <w:r w:rsidR="009C02CE" w:rsidRPr="008843E0">
              <w:t xml:space="preserve"> </w:t>
            </w:r>
            <w:r w:rsidR="005C27F1" w:rsidRPr="008843E0">
              <w:t>We will always get back to you as soon as possible.</w:t>
            </w:r>
          </w:p>
          <w:p w:rsidR="00132F77" w:rsidRPr="008843E0" w:rsidRDefault="00132F77" w:rsidP="008843E0">
            <w:pPr>
              <w:tabs>
                <w:tab w:val="left" w:pos="1575"/>
              </w:tabs>
              <w:spacing w:after="0" w:line="240" w:lineRule="auto"/>
            </w:pPr>
          </w:p>
          <w:p w:rsidR="009C02CE" w:rsidRPr="008843E0" w:rsidRDefault="009C02CE" w:rsidP="009C02CE">
            <w:pPr>
              <w:pStyle w:val="NoSpacing"/>
              <w:rPr>
                <w:b/>
              </w:rPr>
            </w:pPr>
            <w:r w:rsidRPr="008843E0">
              <w:rPr>
                <w:b/>
              </w:rPr>
              <w:t>Commissioning of Health Services</w:t>
            </w:r>
          </w:p>
          <w:p w:rsidR="009C02CE" w:rsidRPr="008843E0" w:rsidRDefault="009C02CE" w:rsidP="009C02CE">
            <w:pPr>
              <w:pStyle w:val="NoSpacing"/>
              <w:rPr>
                <w:rFonts w:cs="Arial"/>
              </w:rPr>
            </w:pPr>
            <w:r w:rsidRPr="008843E0">
              <w:rPr>
                <w:rFonts w:cs="Arial"/>
              </w:rPr>
              <w:t xml:space="preserve">Cambridgeshire and Peterborough Clinical Commissioning Group has selected UnitingCare Partnership as the Preferred Bidder to improve older people’s healthcare and adult community services across Cambridgeshire, Peterborough and parts of Northamptonshire and Hertfordshire. </w:t>
            </w:r>
          </w:p>
          <w:p w:rsidR="009C02CE" w:rsidRPr="008843E0" w:rsidRDefault="009C02CE" w:rsidP="009C02CE">
            <w:pPr>
              <w:pStyle w:val="NoSpacing"/>
              <w:rPr>
                <w:rFonts w:cs="Arial"/>
              </w:rPr>
            </w:pPr>
          </w:p>
          <w:p w:rsidR="009C02CE" w:rsidRPr="008843E0" w:rsidRDefault="009C02CE" w:rsidP="009C02CE">
            <w:pPr>
              <w:pStyle w:val="NoSpacing"/>
              <w:rPr>
                <w:rFonts w:cs="Arial"/>
              </w:rPr>
            </w:pPr>
            <w:r w:rsidRPr="008843E0">
              <w:rPr>
                <w:rFonts w:cs="Arial"/>
              </w:rPr>
              <w:t>UnitingCare Partnership is a consortium of Cambridgeshire and Peterborough NHS Foundation Trust with Cambridge University Hospitals NHS Foundation Trust. From 1</w:t>
            </w:r>
            <w:r w:rsidRPr="008843E0">
              <w:rPr>
                <w:rFonts w:cs="Arial"/>
                <w:vertAlign w:val="superscript"/>
              </w:rPr>
              <w:t>st</w:t>
            </w:r>
            <w:r w:rsidRPr="008843E0">
              <w:rPr>
                <w:rFonts w:cs="Arial"/>
              </w:rPr>
              <w:t xml:space="preserve"> April 2015, they will directly provide adult community health services and </w:t>
            </w:r>
          </w:p>
          <w:p w:rsidR="009C02CE" w:rsidRPr="008843E0" w:rsidRDefault="009C02CE" w:rsidP="009C02CE">
            <w:pPr>
              <w:pStyle w:val="NoSpacing"/>
              <w:rPr>
                <w:b/>
                <w:sz w:val="16"/>
                <w:szCs w:val="16"/>
              </w:rPr>
            </w:pPr>
          </w:p>
          <w:p w:rsidR="00A451CD" w:rsidRPr="008843E0" w:rsidRDefault="00A451CD" w:rsidP="009C02CE">
            <w:pPr>
              <w:pStyle w:val="NoSpacing"/>
              <w:rPr>
                <w:b/>
              </w:rPr>
            </w:pPr>
          </w:p>
          <w:p w:rsidR="009C02CE" w:rsidRPr="008843E0" w:rsidRDefault="009C02CE" w:rsidP="009C02CE">
            <w:pPr>
              <w:pStyle w:val="NoSpacing"/>
              <w:rPr>
                <w:b/>
              </w:rPr>
            </w:pPr>
            <w:r w:rsidRPr="008843E0">
              <w:rPr>
                <w:b/>
              </w:rPr>
              <w:t>Huntingdon Road Surgery Website</w:t>
            </w:r>
          </w:p>
          <w:p w:rsidR="009C02CE" w:rsidRPr="008843E0" w:rsidRDefault="009C02CE" w:rsidP="009C02CE">
            <w:pPr>
              <w:pStyle w:val="NoSpacing"/>
            </w:pPr>
            <w:r w:rsidRPr="008843E0">
              <w:t xml:space="preserve">Please take a look at our website for information about the surgeries: </w:t>
            </w:r>
            <w:hyperlink r:id="rId9" w:history="1">
              <w:r w:rsidRPr="008843E0">
                <w:rPr>
                  <w:rStyle w:val="Hyperlink"/>
                </w:rPr>
                <w:t>www.huntingdonroadsurgery.co.uk</w:t>
              </w:r>
            </w:hyperlink>
            <w:r w:rsidRPr="008843E0">
              <w:t xml:space="preserve">  Like many other patients, you can order </w:t>
            </w:r>
            <w:r w:rsidRPr="008843E0">
              <w:rPr>
                <w:u w:val="single"/>
              </w:rPr>
              <w:t>repeat prescriptions</w:t>
            </w:r>
            <w:r w:rsidRPr="008843E0">
              <w:t xml:space="preserve"> – this is a secure service so please see the receptionist first to get your unique user name and password. We are also starting to offer the ability</w:t>
            </w:r>
            <w:r w:rsidRPr="008843E0">
              <w:rPr>
                <w:u w:val="single"/>
              </w:rPr>
              <w:t xml:space="preserve"> to make   appointments online </w:t>
            </w:r>
            <w:r w:rsidRPr="008843E0">
              <w:t>through the website. Please let us know how we can make our website more user friendly and what other information you feel might be valuable.</w:t>
            </w:r>
          </w:p>
          <w:p w:rsidR="009C02CE" w:rsidRPr="008843E0" w:rsidRDefault="009C02CE" w:rsidP="009C02CE">
            <w:pPr>
              <w:pStyle w:val="NoSpacing"/>
              <w:rPr>
                <w:rFonts w:cs="Arial"/>
                <w:sz w:val="16"/>
                <w:szCs w:val="16"/>
              </w:rPr>
            </w:pPr>
          </w:p>
          <w:p w:rsidR="009C02CE" w:rsidRPr="008843E0" w:rsidRDefault="009C02CE" w:rsidP="009C02CE">
            <w:pPr>
              <w:pStyle w:val="NoSpacing"/>
              <w:rPr>
                <w:rFonts w:cs="Arial"/>
                <w:b/>
              </w:rPr>
            </w:pPr>
            <w:r w:rsidRPr="008843E0">
              <w:rPr>
                <w:rFonts w:cs="Arial"/>
                <w:b/>
              </w:rPr>
              <w:t>Fund raising for good causes</w:t>
            </w:r>
          </w:p>
          <w:p w:rsidR="009C02CE" w:rsidRPr="008843E0" w:rsidRDefault="009C02CE" w:rsidP="009C02CE">
            <w:pPr>
              <w:pStyle w:val="NoSpacing"/>
              <w:rPr>
                <w:rFonts w:cs="Arial"/>
              </w:rPr>
            </w:pPr>
            <w:r w:rsidRPr="008843E0">
              <w:rPr>
                <w:rFonts w:cs="Arial"/>
              </w:rPr>
              <w:t>It has been a fun few months at Huntingdon Road &amp; Girton surgeries...</w:t>
            </w:r>
          </w:p>
          <w:p w:rsidR="009C02CE" w:rsidRPr="008843E0" w:rsidRDefault="009C02CE" w:rsidP="009C02CE">
            <w:pPr>
              <w:pStyle w:val="NoSpacing"/>
              <w:rPr>
                <w:rFonts w:cs="Arial"/>
                <w:sz w:val="16"/>
                <w:szCs w:val="16"/>
              </w:rPr>
            </w:pPr>
          </w:p>
          <w:p w:rsidR="009C02CE" w:rsidRPr="008843E0" w:rsidRDefault="009C02CE" w:rsidP="00A63E27">
            <w:pPr>
              <w:pStyle w:val="NoSpacing"/>
              <w:rPr>
                <w:sz w:val="16"/>
                <w:szCs w:val="16"/>
              </w:rPr>
            </w:pPr>
            <w:r w:rsidRPr="008843E0">
              <w:rPr>
                <w:rFonts w:cs="Arial"/>
              </w:rPr>
              <w:t xml:space="preserve">Some of you may have seen the staff dressed in their denims for "Jeans for Genes" day, Spots for "Children in Need" or dressed in Pink for "Breast Cancer </w:t>
            </w:r>
            <w:r w:rsidR="00A63E27" w:rsidRPr="008843E0">
              <w:rPr>
                <w:rFonts w:cs="Arial"/>
              </w:rPr>
              <w:t>Awareness" or donning red noses for ...yes! Red Nose Day. There is no end to the enthusiasm the staff have in taking part to raise funds for good causes</w:t>
            </w:r>
            <w:r w:rsidR="00A5061E" w:rsidRPr="008843E0">
              <w:rPr>
                <w:rFonts w:cs="Arial"/>
              </w:rPr>
              <w:t>.</w:t>
            </w:r>
            <w:r w:rsidR="00A63E27" w:rsidRPr="008843E0">
              <w:rPr>
                <w:rFonts w:cs="Arial"/>
              </w:rPr>
              <w:t xml:space="preserve"> </w:t>
            </w:r>
          </w:p>
        </w:tc>
        <w:tc>
          <w:tcPr>
            <w:tcW w:w="5410" w:type="dxa"/>
            <w:shd w:val="clear" w:color="auto" w:fill="auto"/>
          </w:tcPr>
          <w:p w:rsidR="00853F7D" w:rsidRPr="008843E0" w:rsidRDefault="009C02CE" w:rsidP="00853F7D">
            <w:pPr>
              <w:pStyle w:val="NoSpacing"/>
              <w:rPr>
                <w:rFonts w:cs="Arial"/>
              </w:rPr>
            </w:pPr>
            <w:r w:rsidRPr="008843E0">
              <w:rPr>
                <w:rFonts w:cs="Arial"/>
              </w:rPr>
              <w:lastRenderedPageBreak/>
              <w:t xml:space="preserve">hold the budget for the </w:t>
            </w:r>
            <w:r w:rsidR="00853F7D" w:rsidRPr="008843E0">
              <w:rPr>
                <w:rFonts w:cs="Arial"/>
              </w:rPr>
              <w:t>following services:</w:t>
            </w:r>
          </w:p>
          <w:p w:rsidR="00853F7D" w:rsidRPr="008843E0" w:rsidRDefault="00853F7D" w:rsidP="008843E0">
            <w:pPr>
              <w:pStyle w:val="NoSpacing"/>
              <w:numPr>
                <w:ilvl w:val="0"/>
                <w:numId w:val="17"/>
              </w:numPr>
              <w:rPr>
                <w:rFonts w:cs="Arial"/>
              </w:rPr>
            </w:pPr>
            <w:r w:rsidRPr="008843E0">
              <w:rPr>
                <w:rFonts w:cs="Arial"/>
              </w:rPr>
              <w:t>Urgent care for adults aged over 65 including inpatients as well as A&amp;E services</w:t>
            </w:r>
          </w:p>
          <w:p w:rsidR="00853F7D" w:rsidRPr="008843E0" w:rsidRDefault="00853F7D" w:rsidP="008843E0">
            <w:pPr>
              <w:pStyle w:val="NoSpacing"/>
              <w:numPr>
                <w:ilvl w:val="0"/>
                <w:numId w:val="17"/>
              </w:numPr>
              <w:rPr>
                <w:rFonts w:cs="Arial"/>
              </w:rPr>
            </w:pPr>
            <w:r w:rsidRPr="008843E0">
              <w:rPr>
                <w:rFonts w:cs="Arial"/>
              </w:rPr>
              <w:t>Mental Health Services for people aged over 65</w:t>
            </w:r>
          </w:p>
          <w:p w:rsidR="00D73379" w:rsidRPr="008843E0" w:rsidRDefault="00853F7D" w:rsidP="008843E0">
            <w:pPr>
              <w:pStyle w:val="NoSpacing"/>
              <w:numPr>
                <w:ilvl w:val="0"/>
                <w:numId w:val="17"/>
              </w:numPr>
              <w:rPr>
                <w:rFonts w:cs="Arial"/>
              </w:rPr>
            </w:pPr>
            <w:r w:rsidRPr="008843E0">
              <w:rPr>
                <w:rFonts w:cs="Arial"/>
              </w:rPr>
              <w:t>Adult community health services for example, district nursing, rehabilitation and therapy after injury or illness,, speech and language therapy, care for patients with complex wounds, support for people with respiratory disease or diabetes</w:t>
            </w:r>
          </w:p>
          <w:p w:rsidR="00853F7D" w:rsidRPr="008843E0" w:rsidRDefault="00853F7D" w:rsidP="008843E0">
            <w:pPr>
              <w:pStyle w:val="NoSpacing"/>
              <w:numPr>
                <w:ilvl w:val="0"/>
                <w:numId w:val="17"/>
              </w:numPr>
              <w:rPr>
                <w:rFonts w:cs="Arial"/>
              </w:rPr>
            </w:pPr>
            <w:r w:rsidRPr="008843E0">
              <w:rPr>
                <w:rFonts w:cs="Arial"/>
              </w:rPr>
              <w:t>Other health services which support the care of people aged over 65.</w:t>
            </w:r>
          </w:p>
          <w:p w:rsidR="00D73379" w:rsidRPr="008843E0" w:rsidRDefault="00D73379" w:rsidP="00853F7D">
            <w:pPr>
              <w:pStyle w:val="NoSpacing"/>
              <w:rPr>
                <w:rFonts w:cs="Arial"/>
              </w:rPr>
            </w:pPr>
            <w:r w:rsidRPr="008843E0">
              <w:rPr>
                <w:rFonts w:cs="Arial"/>
              </w:rPr>
              <w:t>The aim is to get the best possible services for older people, particularly the elderly and frail, and adults with long term conditions, providing healthcare in more joined-up and innovative ways.</w:t>
            </w:r>
          </w:p>
          <w:p w:rsidR="009C02CE" w:rsidRPr="008843E0" w:rsidRDefault="009C02CE" w:rsidP="00853F7D">
            <w:pPr>
              <w:pStyle w:val="NoSpacing"/>
              <w:rPr>
                <w:rFonts w:cs="Arial"/>
              </w:rPr>
            </w:pPr>
          </w:p>
          <w:p w:rsidR="009C02CE" w:rsidRPr="008843E0" w:rsidRDefault="009C02CE" w:rsidP="009C02CE">
            <w:pPr>
              <w:pStyle w:val="NoSpacing"/>
              <w:rPr>
                <w:b/>
              </w:rPr>
            </w:pPr>
            <w:r w:rsidRPr="008843E0">
              <w:rPr>
                <w:b/>
              </w:rPr>
              <w:t>Threat to the Girton Dispensary - Good News.</w:t>
            </w:r>
          </w:p>
          <w:p w:rsidR="009C02CE" w:rsidRPr="008843E0" w:rsidRDefault="009C02CE" w:rsidP="009C02CE">
            <w:pPr>
              <w:pStyle w:val="NoSpacing"/>
            </w:pPr>
            <w:r w:rsidRPr="008843E0">
              <w:t>We are pleased to report that the application to open a Pharmacy in Girton village has been withdrawn. This will allow the Girton Dispensary to remain open, and continue to provide dispensary services to Girton residents. We feel this is no small part due to the tremendous support we received from our patients and the community of Girton. Thank you!</w:t>
            </w:r>
          </w:p>
          <w:p w:rsidR="009C02CE" w:rsidRPr="008843E0" w:rsidRDefault="009C02CE" w:rsidP="00853F7D">
            <w:pPr>
              <w:pStyle w:val="NoSpacing"/>
              <w:rPr>
                <w:rFonts w:cs="Arial"/>
              </w:rPr>
            </w:pPr>
          </w:p>
          <w:p w:rsidR="009C02CE" w:rsidRPr="008843E0" w:rsidRDefault="009C02CE" w:rsidP="009C02CE">
            <w:pPr>
              <w:pStyle w:val="NoSpacing"/>
              <w:rPr>
                <w:b/>
              </w:rPr>
            </w:pPr>
            <w:r w:rsidRPr="008843E0">
              <w:rPr>
                <w:b/>
              </w:rPr>
              <w:t>Flu Vaccine</w:t>
            </w:r>
          </w:p>
          <w:p w:rsidR="009C02CE" w:rsidRPr="008843E0" w:rsidRDefault="009C02CE" w:rsidP="009C02CE">
            <w:pPr>
              <w:pStyle w:val="NoSpacing"/>
            </w:pPr>
            <w:r w:rsidRPr="008843E0">
              <w:t>Influenza vaccines are being offered again to help protect those patients who may be at greater risk of developing more serious complications. Flu vaccines are also being offered to children aged 2 and 3 years in the form of a nasal vaccine.</w:t>
            </w:r>
          </w:p>
          <w:p w:rsidR="009C02CE" w:rsidRPr="008843E0" w:rsidRDefault="009C02CE" w:rsidP="009C02CE">
            <w:pPr>
              <w:pStyle w:val="NoSpacing"/>
              <w:rPr>
                <w:i/>
              </w:rPr>
            </w:pPr>
            <w:r w:rsidRPr="008843E0">
              <w:t>Please see our website for further information</w:t>
            </w:r>
            <w:r w:rsidRPr="008843E0">
              <w:rPr>
                <w:i/>
              </w:rPr>
              <w:t xml:space="preserve"> </w:t>
            </w:r>
          </w:p>
          <w:p w:rsidR="009C02CE" w:rsidRPr="008843E0" w:rsidRDefault="009C02CE" w:rsidP="009C02CE">
            <w:pPr>
              <w:pStyle w:val="NoSpacing"/>
              <w:rPr>
                <w:i/>
              </w:rPr>
            </w:pPr>
          </w:p>
          <w:p w:rsidR="009C02CE" w:rsidRPr="008843E0" w:rsidRDefault="009C02CE" w:rsidP="009C02CE">
            <w:pPr>
              <w:pStyle w:val="NoSpacing"/>
              <w:rPr>
                <w:i/>
              </w:rPr>
            </w:pPr>
            <w:r w:rsidRPr="008843E0">
              <w:rPr>
                <w:i/>
              </w:rPr>
              <w:t>The influenza vaccine program saves lives</w:t>
            </w:r>
          </w:p>
          <w:p w:rsidR="009C02CE" w:rsidRPr="008843E0" w:rsidRDefault="009C02CE" w:rsidP="009C02CE">
            <w:pPr>
              <w:pStyle w:val="NoSpacing"/>
            </w:pPr>
          </w:p>
          <w:p w:rsidR="009C02CE" w:rsidRPr="008843E0" w:rsidRDefault="009C02CE" w:rsidP="009C02CE">
            <w:pPr>
              <w:pStyle w:val="NoSpacing"/>
            </w:pPr>
            <w:r w:rsidRPr="008843E0">
              <w:t xml:space="preserve">We are also now recommending </w:t>
            </w:r>
            <w:r w:rsidRPr="008843E0">
              <w:rPr>
                <w:b/>
              </w:rPr>
              <w:t xml:space="preserve">Shingles Vaccines </w:t>
            </w:r>
            <w:r w:rsidRPr="008843E0">
              <w:t>as part of the NHS programme for people aged 70 years and for people who are 78 or 79 who have not already received the vaccine. Ask your Doctor or Nurse</w:t>
            </w:r>
          </w:p>
          <w:p w:rsidR="009C02CE" w:rsidRPr="008843E0" w:rsidRDefault="009C02CE" w:rsidP="00853F7D">
            <w:pPr>
              <w:pStyle w:val="NoSpacing"/>
              <w:rPr>
                <w:rFonts w:cs="Arial"/>
              </w:rPr>
            </w:pPr>
          </w:p>
          <w:p w:rsidR="00A63E27" w:rsidRPr="008843E0" w:rsidRDefault="004311DA" w:rsidP="00853F7D">
            <w:pPr>
              <w:pStyle w:val="NoSpacing"/>
              <w:rPr>
                <w:rFonts w:cs="Arial"/>
                <w:b/>
              </w:rPr>
            </w:pPr>
            <w:r w:rsidRPr="008843E0">
              <w:rPr>
                <w:rFonts w:cs="Arial"/>
                <w:b/>
              </w:rPr>
              <w:t>Dementia awareness for everyone</w:t>
            </w:r>
          </w:p>
          <w:p w:rsidR="004311DA" w:rsidRPr="008843E0" w:rsidRDefault="004311DA" w:rsidP="00853F7D">
            <w:pPr>
              <w:pStyle w:val="NoSpacing"/>
              <w:rPr>
                <w:rFonts w:cs="Arial"/>
              </w:rPr>
            </w:pPr>
            <w:r w:rsidRPr="008843E0">
              <w:rPr>
                <w:rFonts w:cs="Arial"/>
              </w:rPr>
              <w:t>Do you want to know more about dementia and how to cope if you or any of your family or friends is affected? Then please come along to Huntingdon Road surgery at</w:t>
            </w:r>
            <w:r w:rsidRPr="008843E0">
              <w:rPr>
                <w:rFonts w:cs="Arial"/>
                <w:u w:val="single"/>
              </w:rPr>
              <w:t xml:space="preserve"> 6.30.pm on Wednesday 14</w:t>
            </w:r>
            <w:r w:rsidRPr="008843E0">
              <w:rPr>
                <w:rFonts w:cs="Arial"/>
                <w:u w:val="single"/>
                <w:vertAlign w:val="superscript"/>
              </w:rPr>
              <w:t>th</w:t>
            </w:r>
            <w:r w:rsidRPr="008843E0">
              <w:rPr>
                <w:rFonts w:cs="Arial"/>
                <w:u w:val="single"/>
              </w:rPr>
              <w:t xml:space="preserve"> January 2015</w:t>
            </w:r>
            <w:r w:rsidR="00A5061E" w:rsidRPr="008843E0">
              <w:rPr>
                <w:rFonts w:cs="Arial"/>
                <w:u w:val="single"/>
              </w:rPr>
              <w:t>,</w:t>
            </w:r>
            <w:r w:rsidRPr="008843E0">
              <w:rPr>
                <w:rFonts w:cs="Arial"/>
                <w:u w:val="single"/>
              </w:rPr>
              <w:t xml:space="preserve"> </w:t>
            </w:r>
            <w:r w:rsidRPr="008843E0">
              <w:rPr>
                <w:rFonts w:cs="Arial"/>
              </w:rPr>
              <w:t xml:space="preserve">when a range of experts will give their views and </w:t>
            </w:r>
            <w:r w:rsidR="00A5061E" w:rsidRPr="008843E0">
              <w:rPr>
                <w:rFonts w:cs="Arial"/>
              </w:rPr>
              <w:t>provide</w:t>
            </w:r>
            <w:r w:rsidRPr="008843E0">
              <w:rPr>
                <w:rFonts w:cs="Arial"/>
              </w:rPr>
              <w:t xml:space="preserve"> the opportunity </w:t>
            </w:r>
            <w:r w:rsidR="00A5061E" w:rsidRPr="008843E0">
              <w:rPr>
                <w:rFonts w:cs="Arial"/>
              </w:rPr>
              <w:t xml:space="preserve">for you </w:t>
            </w:r>
            <w:r w:rsidRPr="008843E0">
              <w:rPr>
                <w:rFonts w:cs="Arial"/>
              </w:rPr>
              <w:t>to a</w:t>
            </w:r>
            <w:r w:rsidR="00083BB7" w:rsidRPr="008843E0">
              <w:rPr>
                <w:rFonts w:cs="Arial"/>
              </w:rPr>
              <w:t>sk any questions you may have.</w:t>
            </w:r>
          </w:p>
          <w:p w:rsidR="004311DA" w:rsidRPr="008843E0" w:rsidRDefault="004311DA" w:rsidP="00853F7D">
            <w:pPr>
              <w:pStyle w:val="NoSpacing"/>
              <w:rPr>
                <w:rFonts w:cs="Arial"/>
                <w:sz w:val="16"/>
                <w:szCs w:val="16"/>
              </w:rPr>
            </w:pPr>
          </w:p>
          <w:p w:rsidR="00A451CD" w:rsidRPr="008843E0" w:rsidRDefault="00A451CD" w:rsidP="00853F7D">
            <w:pPr>
              <w:pStyle w:val="NoSpacing"/>
              <w:rPr>
                <w:rFonts w:cs="Arial"/>
              </w:rPr>
            </w:pPr>
          </w:p>
          <w:p w:rsidR="00025DC4" w:rsidRPr="008843E0" w:rsidRDefault="00025DC4" w:rsidP="00853F7D">
            <w:pPr>
              <w:pStyle w:val="NoSpacing"/>
              <w:rPr>
                <w:rFonts w:cs="Arial"/>
              </w:rPr>
            </w:pPr>
          </w:p>
          <w:p w:rsidR="009C02CE" w:rsidRPr="008843E0" w:rsidRDefault="00A63E27" w:rsidP="00853F7D">
            <w:pPr>
              <w:pStyle w:val="NoSpacing"/>
              <w:rPr>
                <w:rFonts w:cs="Arial"/>
              </w:rPr>
            </w:pPr>
            <w:r w:rsidRPr="008843E0">
              <w:rPr>
                <w:rFonts w:cs="Arial"/>
              </w:rPr>
              <w:lastRenderedPageBreak/>
              <w:t xml:space="preserve">from </w:t>
            </w:r>
            <w:r w:rsidR="009C02CE" w:rsidRPr="008843E0">
              <w:rPr>
                <w:rFonts w:cs="Arial"/>
              </w:rPr>
              <w:t>dressing up to baking cakes and putting money in the pots!</w:t>
            </w:r>
          </w:p>
          <w:p w:rsidR="009C02CE" w:rsidRPr="008843E0" w:rsidRDefault="009C02CE" w:rsidP="009C02CE">
            <w:pPr>
              <w:pStyle w:val="NoSpacing"/>
              <w:rPr>
                <w:rFonts w:cs="Arial"/>
                <w:sz w:val="16"/>
                <w:szCs w:val="16"/>
              </w:rPr>
            </w:pPr>
          </w:p>
          <w:p w:rsidR="009C02CE" w:rsidRPr="008843E0" w:rsidRDefault="009C02CE" w:rsidP="009C02CE">
            <w:pPr>
              <w:pStyle w:val="NoSpacing"/>
              <w:rPr>
                <w:rFonts w:cs="Arial"/>
              </w:rPr>
            </w:pPr>
            <w:r w:rsidRPr="008843E0">
              <w:rPr>
                <w:rFonts w:cs="Arial"/>
              </w:rPr>
              <w:t>We had our first ever "Surgery Bake Off" this year, everyone took part in one way or another whether it was baking, judging o</w:t>
            </w:r>
            <w:r w:rsidR="00A5061E" w:rsidRPr="008843E0">
              <w:rPr>
                <w:rFonts w:cs="Arial"/>
              </w:rPr>
              <w:t>r being a part of the audience.</w:t>
            </w:r>
            <w:r w:rsidRPr="008843E0">
              <w:rPr>
                <w:rFonts w:cs="Arial"/>
              </w:rPr>
              <w:t xml:space="preserve"> The judges were Dr Connan and Dr Flinn, Nurse June and Office Manager Eileen Gladman....they did a wonderful job. First Place went to D</w:t>
            </w:r>
            <w:r w:rsidR="00A52460" w:rsidRPr="008843E0">
              <w:rPr>
                <w:rFonts w:cs="Arial"/>
              </w:rPr>
              <w:t>r Roque, s</w:t>
            </w:r>
            <w:r w:rsidRPr="008843E0">
              <w:rPr>
                <w:rFonts w:cs="Arial"/>
              </w:rPr>
              <w:t>econd went to our secretary, Amy and third to receptionist Sharon.</w:t>
            </w:r>
          </w:p>
          <w:p w:rsidR="009C02CE" w:rsidRPr="008843E0" w:rsidRDefault="009C02CE" w:rsidP="009C02CE">
            <w:pPr>
              <w:pStyle w:val="NoSpacing"/>
              <w:rPr>
                <w:rFonts w:cs="Arial"/>
                <w:sz w:val="16"/>
                <w:szCs w:val="16"/>
              </w:rPr>
            </w:pPr>
          </w:p>
          <w:p w:rsidR="00A63E27" w:rsidRPr="008843E0" w:rsidRDefault="009C02CE" w:rsidP="009C02CE">
            <w:pPr>
              <w:pStyle w:val="NoSpacing"/>
            </w:pPr>
            <w:r w:rsidRPr="008843E0">
              <w:rPr>
                <w:rFonts w:cs="Arial"/>
              </w:rPr>
              <w:t>We have recently had two Saturday morning flu clinic tombolas and cake sales raising £190.16 for Breast Cancer Care (it always cheers the patients up after their injections!)</w:t>
            </w:r>
            <w:r w:rsidR="00A63E27" w:rsidRPr="008843E0">
              <w:t xml:space="preserve"> </w:t>
            </w:r>
          </w:p>
          <w:p w:rsidR="00A63E27" w:rsidRPr="008843E0" w:rsidRDefault="00A63E27" w:rsidP="009C02CE">
            <w:pPr>
              <w:pStyle w:val="NoSpacing"/>
              <w:rPr>
                <w:sz w:val="16"/>
                <w:szCs w:val="16"/>
              </w:rPr>
            </w:pPr>
          </w:p>
          <w:p w:rsidR="00D73379" w:rsidRPr="008843E0" w:rsidRDefault="00A63E27" w:rsidP="009C02CE">
            <w:pPr>
              <w:pStyle w:val="NoSpacing"/>
              <w:rPr>
                <w:rFonts w:cs="Arial"/>
              </w:rPr>
            </w:pPr>
            <w:r w:rsidRPr="008843E0">
              <w:rPr>
                <w:rFonts w:cs="Arial"/>
              </w:rPr>
              <w:t>We have another "Bake Off" competition in November, this time the theme is “Pies &amp; Puds”, the tension is already mounting...watch this space for up to the minute news</w:t>
            </w:r>
            <w:r w:rsidR="00A5061E" w:rsidRPr="008843E0">
              <w:rPr>
                <w:rFonts w:cs="Arial"/>
              </w:rPr>
              <w:t>.</w:t>
            </w:r>
          </w:p>
        </w:tc>
      </w:tr>
    </w:tbl>
    <w:p w:rsidR="00A63E27" w:rsidRPr="00A451CD" w:rsidRDefault="00A63E27" w:rsidP="00C1372A">
      <w:pPr>
        <w:pStyle w:val="NoSpacing"/>
        <w:rPr>
          <w:sz w:val="12"/>
          <w:szCs w:val="12"/>
        </w:rPr>
      </w:pPr>
    </w:p>
    <w:tbl>
      <w:tblPr>
        <w:tblW w:w="108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19"/>
      </w:tblGrid>
      <w:tr w:rsidR="00132F77" w:rsidRPr="008843E0" w:rsidTr="008843E0">
        <w:trPr>
          <w:trHeight w:val="6582"/>
        </w:trPr>
        <w:tc>
          <w:tcPr>
            <w:tcW w:w="10819" w:type="dxa"/>
            <w:tcBorders>
              <w:top w:val="nil"/>
              <w:left w:val="nil"/>
              <w:bottom w:val="nil"/>
              <w:right w:val="nil"/>
            </w:tcBorders>
            <w:shd w:val="clear" w:color="auto" w:fill="auto"/>
          </w:tcPr>
          <w:p w:rsidR="00132F77" w:rsidRPr="008843E0" w:rsidRDefault="00132F77" w:rsidP="008843E0">
            <w:pPr>
              <w:pStyle w:val="NoSpacing"/>
              <w:jc w:val="center"/>
              <w:rPr>
                <w:b/>
              </w:rPr>
            </w:pPr>
            <w:r w:rsidRPr="008843E0">
              <w:rPr>
                <w:b/>
              </w:rPr>
              <w:t>How to get the right treatment</w:t>
            </w:r>
          </w:p>
          <w:p w:rsidR="00132F77" w:rsidRPr="008843E0" w:rsidRDefault="00132F77" w:rsidP="008843E0">
            <w:pPr>
              <w:pStyle w:val="NoSpacing"/>
              <w:jc w:val="center"/>
            </w:pPr>
            <w:r w:rsidRPr="008843E0">
              <w:t>If you become ill or injured and need medical help or advice, get the best possible care by choosing the right service for your needs.</w:t>
            </w:r>
          </w:p>
          <w:tbl>
            <w:tblPr>
              <w:tblW w:w="10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8"/>
              <w:gridCol w:w="2693"/>
              <w:gridCol w:w="5715"/>
            </w:tblGrid>
            <w:tr w:rsidR="00132F77" w:rsidRPr="008843E0" w:rsidTr="008843E0">
              <w:trPr>
                <w:trHeight w:val="855"/>
              </w:trPr>
              <w:tc>
                <w:tcPr>
                  <w:tcW w:w="2298" w:type="dxa"/>
                  <w:shd w:val="clear" w:color="auto" w:fill="C6D9F1"/>
                  <w:vAlign w:val="center"/>
                </w:tcPr>
                <w:p w:rsidR="00132F77" w:rsidRPr="008843E0" w:rsidRDefault="00132F77" w:rsidP="008843E0">
                  <w:pPr>
                    <w:spacing w:after="0" w:line="240" w:lineRule="auto"/>
                    <w:jc w:val="center"/>
                    <w:rPr>
                      <w:sz w:val="24"/>
                      <w:szCs w:val="24"/>
                    </w:rPr>
                  </w:pPr>
                  <w:r w:rsidRPr="008843E0">
                    <w:rPr>
                      <w:sz w:val="24"/>
                      <w:szCs w:val="24"/>
                    </w:rPr>
                    <w:t>Self care</w:t>
                  </w:r>
                </w:p>
              </w:tc>
              <w:tc>
                <w:tcPr>
                  <w:tcW w:w="2693" w:type="dxa"/>
                  <w:shd w:val="clear" w:color="auto" w:fill="C6D9F1"/>
                  <w:vAlign w:val="center"/>
                </w:tcPr>
                <w:p w:rsidR="00132F77" w:rsidRPr="008843E0" w:rsidRDefault="00132F77" w:rsidP="008843E0">
                  <w:pPr>
                    <w:spacing w:after="0" w:line="240" w:lineRule="auto"/>
                    <w:jc w:val="center"/>
                    <w:rPr>
                      <w:sz w:val="24"/>
                      <w:szCs w:val="24"/>
                    </w:rPr>
                  </w:pPr>
                  <w:r w:rsidRPr="008843E0">
                    <w:rPr>
                      <w:sz w:val="24"/>
                      <w:szCs w:val="24"/>
                    </w:rPr>
                    <w:t>e.g. Hangover. Grazed knee. Sore throat. Cough</w:t>
                  </w:r>
                </w:p>
              </w:tc>
              <w:tc>
                <w:tcPr>
                  <w:tcW w:w="5715" w:type="dxa"/>
                  <w:shd w:val="clear" w:color="auto" w:fill="C6D9F1"/>
                  <w:vAlign w:val="center"/>
                </w:tcPr>
                <w:p w:rsidR="00132F77" w:rsidRPr="008843E0" w:rsidRDefault="00132F77" w:rsidP="008843E0">
                  <w:pPr>
                    <w:spacing w:after="0" w:line="240" w:lineRule="auto"/>
                    <w:jc w:val="center"/>
                    <w:rPr>
                      <w:sz w:val="24"/>
                      <w:szCs w:val="24"/>
                    </w:rPr>
                  </w:pPr>
                  <w:r w:rsidRPr="008843E0">
                    <w:rPr>
                      <w:sz w:val="24"/>
                      <w:szCs w:val="24"/>
                    </w:rPr>
                    <w:t>Stock up your medicine cabinet. Don’t forget you can consult any pharmacist if in doubt.</w:t>
                  </w:r>
                </w:p>
              </w:tc>
            </w:tr>
            <w:tr w:rsidR="00132F77" w:rsidRPr="008843E0" w:rsidTr="008843E0">
              <w:trPr>
                <w:trHeight w:val="871"/>
              </w:trPr>
              <w:tc>
                <w:tcPr>
                  <w:tcW w:w="2298" w:type="dxa"/>
                  <w:shd w:val="clear" w:color="auto" w:fill="66FF66"/>
                  <w:vAlign w:val="center"/>
                </w:tcPr>
                <w:p w:rsidR="00132F77" w:rsidRPr="008843E0" w:rsidRDefault="00132F77" w:rsidP="008843E0">
                  <w:pPr>
                    <w:spacing w:after="0" w:line="240" w:lineRule="auto"/>
                    <w:jc w:val="center"/>
                    <w:rPr>
                      <w:sz w:val="24"/>
                      <w:szCs w:val="24"/>
                    </w:rPr>
                  </w:pPr>
                  <w:r w:rsidRPr="008843E0">
                    <w:rPr>
                      <w:sz w:val="24"/>
                      <w:szCs w:val="24"/>
                    </w:rPr>
                    <w:t>Pharmacist</w:t>
                  </w:r>
                </w:p>
              </w:tc>
              <w:tc>
                <w:tcPr>
                  <w:tcW w:w="2693" w:type="dxa"/>
                  <w:shd w:val="clear" w:color="auto" w:fill="66FF66"/>
                  <w:vAlign w:val="center"/>
                </w:tcPr>
                <w:p w:rsidR="00132F77" w:rsidRPr="008843E0" w:rsidRDefault="00132F77" w:rsidP="008843E0">
                  <w:pPr>
                    <w:spacing w:after="0" w:line="240" w:lineRule="auto"/>
                    <w:jc w:val="center"/>
                    <w:rPr>
                      <w:sz w:val="24"/>
                      <w:szCs w:val="24"/>
                    </w:rPr>
                  </w:pPr>
                  <w:r w:rsidRPr="008843E0">
                    <w:rPr>
                      <w:sz w:val="24"/>
                      <w:szCs w:val="24"/>
                    </w:rPr>
                    <w:t>e.g. Diarrhoea. Minor infections. Headache.</w:t>
                  </w:r>
                </w:p>
              </w:tc>
              <w:tc>
                <w:tcPr>
                  <w:tcW w:w="5715" w:type="dxa"/>
                  <w:shd w:val="clear" w:color="auto" w:fill="66FF66"/>
                  <w:vAlign w:val="center"/>
                </w:tcPr>
                <w:p w:rsidR="00132F77" w:rsidRPr="008843E0" w:rsidRDefault="00132F77" w:rsidP="008843E0">
                  <w:pPr>
                    <w:spacing w:after="0" w:line="240" w:lineRule="auto"/>
                    <w:jc w:val="center"/>
                    <w:rPr>
                      <w:sz w:val="24"/>
                      <w:szCs w:val="24"/>
                    </w:rPr>
                  </w:pPr>
                  <w:r w:rsidRPr="008843E0">
                    <w:rPr>
                      <w:sz w:val="24"/>
                      <w:szCs w:val="24"/>
                    </w:rPr>
                    <w:t>NHS website can provide information on local pharmacies and opening hours</w:t>
                  </w:r>
                </w:p>
                <w:p w:rsidR="00132F77" w:rsidRPr="008843E0" w:rsidRDefault="003C5CF9" w:rsidP="008843E0">
                  <w:pPr>
                    <w:spacing w:after="0" w:line="240" w:lineRule="auto"/>
                    <w:jc w:val="center"/>
                    <w:rPr>
                      <w:sz w:val="24"/>
                      <w:szCs w:val="24"/>
                    </w:rPr>
                  </w:pPr>
                  <w:hyperlink r:id="rId10" w:history="1">
                    <w:r w:rsidR="00132F77" w:rsidRPr="008843E0">
                      <w:rPr>
                        <w:rStyle w:val="Hyperlink"/>
                        <w:sz w:val="24"/>
                        <w:szCs w:val="24"/>
                      </w:rPr>
                      <w:t>https://www.nhs.uk/Service-Search/Pharmacy/</w:t>
                    </w:r>
                  </w:hyperlink>
                </w:p>
              </w:tc>
            </w:tr>
            <w:tr w:rsidR="00132F77" w:rsidRPr="008843E0" w:rsidTr="008843E0">
              <w:trPr>
                <w:trHeight w:val="871"/>
              </w:trPr>
              <w:tc>
                <w:tcPr>
                  <w:tcW w:w="2298" w:type="dxa"/>
                  <w:shd w:val="clear" w:color="auto" w:fill="FFFF00"/>
                  <w:vAlign w:val="center"/>
                </w:tcPr>
                <w:p w:rsidR="00132F77" w:rsidRPr="008843E0" w:rsidRDefault="00132F77" w:rsidP="008843E0">
                  <w:pPr>
                    <w:spacing w:after="0" w:line="240" w:lineRule="auto"/>
                    <w:jc w:val="center"/>
                    <w:rPr>
                      <w:sz w:val="24"/>
                      <w:szCs w:val="24"/>
                    </w:rPr>
                  </w:pPr>
                  <w:r w:rsidRPr="008843E0">
                    <w:rPr>
                      <w:sz w:val="24"/>
                      <w:szCs w:val="24"/>
                    </w:rPr>
                    <w:t>Huntingdon Road Surgery</w:t>
                  </w:r>
                </w:p>
              </w:tc>
              <w:tc>
                <w:tcPr>
                  <w:tcW w:w="2693" w:type="dxa"/>
                  <w:shd w:val="clear" w:color="auto" w:fill="FFFF00"/>
                  <w:vAlign w:val="center"/>
                </w:tcPr>
                <w:p w:rsidR="00132F77" w:rsidRPr="008843E0" w:rsidRDefault="00132F77" w:rsidP="008843E0">
                  <w:pPr>
                    <w:spacing w:after="0" w:line="240" w:lineRule="auto"/>
                    <w:jc w:val="center"/>
                    <w:rPr>
                      <w:sz w:val="24"/>
                      <w:szCs w:val="24"/>
                    </w:rPr>
                  </w:pPr>
                  <w:r w:rsidRPr="008843E0">
                    <w:rPr>
                      <w:sz w:val="24"/>
                      <w:szCs w:val="24"/>
                    </w:rPr>
                    <w:t xml:space="preserve">e.g. Feverish children. Vomiting. Ear pain.  Sore </w:t>
                  </w:r>
                  <w:r w:rsidR="00A451CD" w:rsidRPr="008843E0">
                    <w:rPr>
                      <w:sz w:val="24"/>
                      <w:szCs w:val="24"/>
                    </w:rPr>
                    <w:t>tummy.</w:t>
                  </w:r>
                  <w:r w:rsidR="00A5061E" w:rsidRPr="008843E0">
                    <w:rPr>
                      <w:sz w:val="24"/>
                      <w:szCs w:val="24"/>
                    </w:rPr>
                    <w:t>Backache</w:t>
                  </w:r>
                </w:p>
              </w:tc>
              <w:tc>
                <w:tcPr>
                  <w:tcW w:w="5715" w:type="dxa"/>
                  <w:shd w:val="clear" w:color="auto" w:fill="FFFF00"/>
                  <w:vAlign w:val="center"/>
                </w:tcPr>
                <w:p w:rsidR="00132F77" w:rsidRPr="008843E0" w:rsidRDefault="00132F77" w:rsidP="008843E0">
                  <w:pPr>
                    <w:spacing w:after="0" w:line="240" w:lineRule="auto"/>
                    <w:jc w:val="center"/>
                    <w:rPr>
                      <w:sz w:val="24"/>
                      <w:szCs w:val="24"/>
                    </w:rPr>
                  </w:pPr>
                  <w:r w:rsidRPr="008843E0">
                    <w:rPr>
                      <w:sz w:val="24"/>
                      <w:szCs w:val="24"/>
                    </w:rPr>
                    <w:t xml:space="preserve">Make an appointment with your </w:t>
                  </w:r>
                  <w:r w:rsidR="00A90A9D" w:rsidRPr="008843E0">
                    <w:rPr>
                      <w:sz w:val="24"/>
                      <w:szCs w:val="24"/>
                    </w:rPr>
                    <w:t xml:space="preserve">Common Ailments Nurse or </w:t>
                  </w:r>
                  <w:r w:rsidRPr="008843E0">
                    <w:rPr>
                      <w:sz w:val="24"/>
                      <w:szCs w:val="24"/>
                    </w:rPr>
                    <w:t>GP when your illness or injury just won’t go away</w:t>
                  </w:r>
                </w:p>
              </w:tc>
            </w:tr>
            <w:tr w:rsidR="00132F77" w:rsidRPr="008843E0" w:rsidTr="008843E0">
              <w:trPr>
                <w:trHeight w:val="871"/>
              </w:trPr>
              <w:tc>
                <w:tcPr>
                  <w:tcW w:w="2298" w:type="dxa"/>
                  <w:shd w:val="clear" w:color="auto" w:fill="FF9900"/>
                  <w:vAlign w:val="center"/>
                </w:tcPr>
                <w:p w:rsidR="00132F77" w:rsidRPr="008843E0" w:rsidRDefault="00132F77" w:rsidP="008843E0">
                  <w:pPr>
                    <w:spacing w:after="0" w:line="240" w:lineRule="auto"/>
                    <w:jc w:val="center"/>
                    <w:rPr>
                      <w:sz w:val="24"/>
                      <w:szCs w:val="24"/>
                    </w:rPr>
                  </w:pPr>
                  <w:r w:rsidRPr="008843E0">
                    <w:rPr>
                      <w:sz w:val="24"/>
                      <w:szCs w:val="24"/>
                    </w:rPr>
                    <w:t>Huntingdon Road Surgery – minor injuries</w:t>
                  </w:r>
                </w:p>
              </w:tc>
              <w:tc>
                <w:tcPr>
                  <w:tcW w:w="2693" w:type="dxa"/>
                  <w:shd w:val="clear" w:color="auto" w:fill="FF9900"/>
                  <w:vAlign w:val="center"/>
                </w:tcPr>
                <w:p w:rsidR="00132F77" w:rsidRPr="008843E0" w:rsidRDefault="00132F77" w:rsidP="008843E0">
                  <w:pPr>
                    <w:spacing w:after="0" w:line="240" w:lineRule="auto"/>
                    <w:jc w:val="center"/>
                    <w:rPr>
                      <w:sz w:val="24"/>
                      <w:szCs w:val="24"/>
                    </w:rPr>
                  </w:pPr>
                  <w:r w:rsidRPr="008843E0">
                    <w:rPr>
                      <w:sz w:val="24"/>
                      <w:szCs w:val="24"/>
                    </w:rPr>
                    <w:t>e.g. Cuts. Strains. Sprains</w:t>
                  </w:r>
                </w:p>
              </w:tc>
              <w:tc>
                <w:tcPr>
                  <w:tcW w:w="5715" w:type="dxa"/>
                  <w:shd w:val="clear" w:color="auto" w:fill="FF9900"/>
                  <w:vAlign w:val="center"/>
                </w:tcPr>
                <w:p w:rsidR="00132F77" w:rsidRPr="008843E0" w:rsidRDefault="00132F77" w:rsidP="008843E0">
                  <w:pPr>
                    <w:spacing w:after="0" w:line="240" w:lineRule="auto"/>
                    <w:jc w:val="center"/>
                    <w:rPr>
                      <w:sz w:val="24"/>
                      <w:szCs w:val="24"/>
                    </w:rPr>
                  </w:pPr>
                  <w:r w:rsidRPr="008843E0">
                    <w:rPr>
                      <w:sz w:val="24"/>
                      <w:szCs w:val="24"/>
                    </w:rPr>
                    <w:t xml:space="preserve">Minor injuries can be treated by the doctors and nurses </w:t>
                  </w:r>
                  <w:r w:rsidR="00A63E27" w:rsidRPr="008843E0">
                    <w:rPr>
                      <w:sz w:val="24"/>
                      <w:szCs w:val="24"/>
                    </w:rPr>
                    <w:t>at Huntingdon Road  S</w:t>
                  </w:r>
                  <w:r w:rsidRPr="008843E0">
                    <w:rPr>
                      <w:sz w:val="24"/>
                      <w:szCs w:val="24"/>
                    </w:rPr>
                    <w:t>urgery</w:t>
                  </w:r>
                </w:p>
              </w:tc>
            </w:tr>
            <w:tr w:rsidR="00132F77" w:rsidRPr="008843E0" w:rsidTr="008843E0">
              <w:trPr>
                <w:trHeight w:val="871"/>
              </w:trPr>
              <w:tc>
                <w:tcPr>
                  <w:tcW w:w="2298" w:type="dxa"/>
                  <w:shd w:val="clear" w:color="auto" w:fill="FF6600"/>
                  <w:vAlign w:val="center"/>
                </w:tcPr>
                <w:p w:rsidR="00132F77" w:rsidRPr="008843E0" w:rsidRDefault="00132F77" w:rsidP="008843E0">
                  <w:pPr>
                    <w:spacing w:after="0" w:line="240" w:lineRule="auto"/>
                    <w:jc w:val="center"/>
                    <w:rPr>
                      <w:sz w:val="24"/>
                      <w:szCs w:val="24"/>
                    </w:rPr>
                  </w:pPr>
                  <w:r w:rsidRPr="008843E0">
                    <w:rPr>
                      <w:sz w:val="24"/>
                      <w:szCs w:val="24"/>
                    </w:rPr>
                    <w:t>NHS 111- out of hours help</w:t>
                  </w:r>
                </w:p>
              </w:tc>
              <w:tc>
                <w:tcPr>
                  <w:tcW w:w="2693" w:type="dxa"/>
                  <w:shd w:val="clear" w:color="auto" w:fill="FF6600"/>
                  <w:vAlign w:val="center"/>
                </w:tcPr>
                <w:p w:rsidR="00132F77" w:rsidRPr="008843E0" w:rsidRDefault="00132F77" w:rsidP="008843E0">
                  <w:pPr>
                    <w:spacing w:after="0" w:line="240" w:lineRule="auto"/>
                    <w:jc w:val="center"/>
                    <w:rPr>
                      <w:sz w:val="24"/>
                      <w:szCs w:val="24"/>
                    </w:rPr>
                  </w:pPr>
                  <w:r w:rsidRPr="008843E0">
                    <w:rPr>
                      <w:sz w:val="24"/>
                      <w:szCs w:val="24"/>
                    </w:rPr>
                    <w:t>e.g. Out of hours help if you have a medical need that can’t wait</w:t>
                  </w:r>
                </w:p>
              </w:tc>
              <w:tc>
                <w:tcPr>
                  <w:tcW w:w="5715" w:type="dxa"/>
                  <w:shd w:val="clear" w:color="auto" w:fill="FF6600"/>
                  <w:vAlign w:val="center"/>
                </w:tcPr>
                <w:p w:rsidR="00132F77" w:rsidRPr="008843E0" w:rsidRDefault="00132F77" w:rsidP="008843E0">
                  <w:pPr>
                    <w:spacing w:after="0" w:line="240" w:lineRule="auto"/>
                    <w:jc w:val="center"/>
                    <w:rPr>
                      <w:sz w:val="24"/>
                      <w:szCs w:val="24"/>
                    </w:rPr>
                  </w:pPr>
                  <w:r w:rsidRPr="008843E0">
                    <w:rPr>
                      <w:sz w:val="24"/>
                      <w:szCs w:val="24"/>
                    </w:rPr>
                    <w:t>Call the normal surgery number and you will automatically be diverted to emergency support for your needs to be assessed and treated appropriately</w:t>
                  </w:r>
                </w:p>
              </w:tc>
            </w:tr>
            <w:tr w:rsidR="00132F77" w:rsidRPr="008843E0" w:rsidTr="008843E0">
              <w:trPr>
                <w:trHeight w:val="1172"/>
              </w:trPr>
              <w:tc>
                <w:tcPr>
                  <w:tcW w:w="2298" w:type="dxa"/>
                  <w:shd w:val="clear" w:color="auto" w:fill="FF0000"/>
                  <w:vAlign w:val="center"/>
                </w:tcPr>
                <w:p w:rsidR="00132F77" w:rsidRPr="008843E0" w:rsidRDefault="00132F77" w:rsidP="008843E0">
                  <w:pPr>
                    <w:spacing w:after="0" w:line="240" w:lineRule="auto"/>
                    <w:jc w:val="center"/>
                    <w:rPr>
                      <w:sz w:val="24"/>
                      <w:szCs w:val="24"/>
                    </w:rPr>
                  </w:pPr>
                  <w:r w:rsidRPr="008843E0">
                    <w:rPr>
                      <w:sz w:val="24"/>
                      <w:szCs w:val="24"/>
                    </w:rPr>
                    <w:t xml:space="preserve">Emergency – call </w:t>
                  </w:r>
                  <w:r w:rsidR="00EF1EC8" w:rsidRPr="008843E0">
                    <w:rPr>
                      <w:sz w:val="24"/>
                      <w:szCs w:val="24"/>
                    </w:rPr>
                    <w:t>999</w:t>
                  </w:r>
                  <w:r w:rsidRPr="008843E0">
                    <w:rPr>
                      <w:sz w:val="24"/>
                      <w:szCs w:val="24"/>
                    </w:rPr>
                    <w:t xml:space="preserve"> or go direct to Addenbrookes Hospital</w:t>
                  </w:r>
                </w:p>
              </w:tc>
              <w:tc>
                <w:tcPr>
                  <w:tcW w:w="2693" w:type="dxa"/>
                  <w:shd w:val="clear" w:color="auto" w:fill="FF0000"/>
                  <w:vAlign w:val="center"/>
                </w:tcPr>
                <w:p w:rsidR="00132F77" w:rsidRPr="008843E0" w:rsidRDefault="00A52460" w:rsidP="008843E0">
                  <w:pPr>
                    <w:spacing w:after="0" w:line="240" w:lineRule="auto"/>
                    <w:jc w:val="center"/>
                    <w:rPr>
                      <w:sz w:val="24"/>
                      <w:szCs w:val="24"/>
                    </w:rPr>
                  </w:pPr>
                  <w:r w:rsidRPr="008843E0">
                    <w:rPr>
                      <w:sz w:val="24"/>
                      <w:szCs w:val="24"/>
                    </w:rPr>
                    <w:t>e.g. Choking.</w:t>
                  </w:r>
                  <w:r w:rsidR="00132F77" w:rsidRPr="008843E0">
                    <w:rPr>
                      <w:sz w:val="24"/>
                      <w:szCs w:val="24"/>
                    </w:rPr>
                    <w:t xml:space="preserve"> </w:t>
                  </w:r>
                  <w:r w:rsidRPr="008843E0">
                    <w:rPr>
                      <w:sz w:val="24"/>
                      <w:szCs w:val="24"/>
                    </w:rPr>
                    <w:t>Chest pain. B</w:t>
                  </w:r>
                  <w:r w:rsidR="00132F77" w:rsidRPr="008843E0">
                    <w:rPr>
                      <w:sz w:val="24"/>
                      <w:szCs w:val="24"/>
                    </w:rPr>
                    <w:t>lacking out</w:t>
                  </w:r>
                  <w:r w:rsidRPr="008843E0">
                    <w:rPr>
                      <w:sz w:val="24"/>
                      <w:szCs w:val="24"/>
                    </w:rPr>
                    <w:t>. B</w:t>
                  </w:r>
                  <w:r w:rsidR="00132F77" w:rsidRPr="008843E0">
                    <w:rPr>
                      <w:sz w:val="24"/>
                      <w:szCs w:val="24"/>
                    </w:rPr>
                    <w:t>lood loss.</w:t>
                  </w:r>
                </w:p>
              </w:tc>
              <w:tc>
                <w:tcPr>
                  <w:tcW w:w="5715" w:type="dxa"/>
                  <w:shd w:val="clear" w:color="auto" w:fill="FF0000"/>
                  <w:vAlign w:val="center"/>
                </w:tcPr>
                <w:p w:rsidR="00132F77" w:rsidRPr="008843E0" w:rsidRDefault="00132F77" w:rsidP="008843E0">
                  <w:pPr>
                    <w:spacing w:after="0" w:line="240" w:lineRule="auto"/>
                    <w:jc w:val="center"/>
                    <w:rPr>
                      <w:sz w:val="24"/>
                      <w:szCs w:val="24"/>
                    </w:rPr>
                  </w:pPr>
                  <w:r w:rsidRPr="008843E0">
                    <w:rPr>
                      <w:sz w:val="24"/>
                      <w:szCs w:val="24"/>
                    </w:rPr>
                    <w:t>Addenbrookes Hospital for critical or life-threatening situation</w:t>
                  </w:r>
                </w:p>
              </w:tc>
            </w:tr>
          </w:tbl>
          <w:p w:rsidR="00132F77" w:rsidRPr="008843E0" w:rsidRDefault="00132F77" w:rsidP="00EC4164">
            <w:pPr>
              <w:pStyle w:val="NoSpacing"/>
            </w:pPr>
          </w:p>
        </w:tc>
      </w:tr>
    </w:tbl>
    <w:p w:rsidR="009D6AD3" w:rsidRPr="00D73379" w:rsidRDefault="009D6AD3" w:rsidP="00EF1EC8">
      <w:pPr>
        <w:pStyle w:val="NoSpacing"/>
      </w:pPr>
    </w:p>
    <w:sectPr w:rsidR="009D6AD3" w:rsidRPr="00D73379" w:rsidSect="008843E0">
      <w:headerReference w:type="default" r:id="rId11"/>
      <w:footerReference w:type="default" r:id="rId12"/>
      <w:type w:val="continuous"/>
      <w:pgSz w:w="11906" w:h="16838"/>
      <w:pgMar w:top="1440" w:right="1440" w:bottom="1440" w:left="1440" w:header="510" w:footer="708" w:gutter="0"/>
      <w:pgBorders w:offsetFrom="page">
        <w:top w:val="single" w:sz="8" w:space="24" w:color="4F81BD"/>
        <w:left w:val="single" w:sz="8" w:space="24" w:color="4F81BD"/>
        <w:bottom w:val="single" w:sz="8" w:space="24" w:color="4F81BD"/>
        <w:right w:val="single" w:sz="8" w:space="24" w:color="4F81BD"/>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80F" w:rsidRDefault="00D0280F" w:rsidP="003F4BC8">
      <w:pPr>
        <w:spacing w:after="0" w:line="240" w:lineRule="auto"/>
      </w:pPr>
      <w:r>
        <w:separator/>
      </w:r>
    </w:p>
  </w:endnote>
  <w:endnote w:type="continuationSeparator" w:id="0">
    <w:p w:rsidR="00D0280F" w:rsidRDefault="00D0280F" w:rsidP="003F4B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BC8" w:rsidRPr="008843E0" w:rsidRDefault="003C5CF9" w:rsidP="003F4BC8">
    <w:pPr>
      <w:pStyle w:val="Footer"/>
      <w:jc w:val="center"/>
      <w:rPr>
        <w:color w:val="FFFFFF"/>
        <w:sz w:val="28"/>
        <w:szCs w:val="28"/>
      </w:rPr>
    </w:pPr>
    <w:r w:rsidRPr="008843E0">
      <w:rPr>
        <w:noProof/>
        <w:color w:val="FFFFFF"/>
        <w:sz w:val="28"/>
        <w:szCs w:val="28"/>
        <w:lang w:eastAsia="en-GB"/>
      </w:rPr>
      <w:pict>
        <v:shapetype id="_x0000_t202" coordsize="21600,21600" o:spt="202" path="m,l,21600r21600,l21600,xe">
          <v:stroke joinstyle="miter"/>
          <v:path gradientshapeok="t" o:connecttype="rect"/>
        </v:shapetype>
        <v:shape id="_x0000_s2051" type="#_x0000_t202" style="position:absolute;left:0;text-align:left;margin-left:-47.25pt;margin-top:-1.45pt;width:545.25pt;height:54.95pt;z-index:-251658240" fillcolor="#95b3d7" strokecolor="#4f81bd" strokeweight="1pt">
          <v:fill color2="#4f81bd" focus="50%" type="gradient"/>
          <v:shadow on="t" type="perspective" color="#243f60" offset="1pt" offset2="-3pt"/>
          <v:textbox style="mso-next-textbox:#_x0000_s2051">
            <w:txbxContent>
              <w:p w:rsidR="003F4BC8" w:rsidRDefault="003F4BC8"/>
            </w:txbxContent>
          </v:textbox>
        </v:shape>
      </w:pict>
    </w:r>
    <w:r w:rsidR="003F4BC8" w:rsidRPr="008843E0">
      <w:rPr>
        <w:color w:val="FFFFFF"/>
        <w:sz w:val="28"/>
        <w:szCs w:val="28"/>
      </w:rPr>
      <w:t>Huntingdon Road Surgery Tel: 01223 364127</w:t>
    </w:r>
  </w:p>
  <w:p w:rsidR="003F4BC8" w:rsidRPr="008843E0" w:rsidRDefault="003F4BC8" w:rsidP="003F4BC8">
    <w:pPr>
      <w:pStyle w:val="Footer"/>
      <w:jc w:val="center"/>
      <w:rPr>
        <w:color w:val="FFFFFF"/>
        <w:sz w:val="28"/>
        <w:szCs w:val="28"/>
      </w:rPr>
    </w:pPr>
    <w:r w:rsidRPr="008843E0">
      <w:rPr>
        <w:color w:val="FFFFFF"/>
        <w:sz w:val="28"/>
        <w:szCs w:val="28"/>
      </w:rPr>
      <w:t>Girton Branch Surgery Tel: 01223 277449</w:t>
    </w:r>
  </w:p>
  <w:p w:rsidR="00C062C9" w:rsidRPr="008843E0" w:rsidRDefault="003C5CF9" w:rsidP="003F4BC8">
    <w:pPr>
      <w:pStyle w:val="Footer"/>
      <w:jc w:val="center"/>
      <w:rPr>
        <w:color w:val="FFFFFF"/>
        <w:sz w:val="28"/>
        <w:szCs w:val="28"/>
      </w:rPr>
    </w:pPr>
    <w:hyperlink r:id="rId1" w:history="1">
      <w:r w:rsidR="00C062C9" w:rsidRPr="008843E0">
        <w:rPr>
          <w:rStyle w:val="Hyperlink"/>
          <w:color w:val="FFFFFF"/>
          <w:sz w:val="28"/>
          <w:szCs w:val="28"/>
        </w:rPr>
        <w:t>www.huntingdonroadsurgery.co.uk</w:t>
      </w:r>
    </w:hyperlink>
    <w:r w:rsidR="00C062C9" w:rsidRPr="008843E0">
      <w:rPr>
        <w:color w:val="FFFFFF"/>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80F" w:rsidRDefault="00D0280F" w:rsidP="003F4BC8">
      <w:pPr>
        <w:spacing w:after="0" w:line="240" w:lineRule="auto"/>
      </w:pPr>
      <w:r>
        <w:separator/>
      </w:r>
    </w:p>
  </w:footnote>
  <w:footnote w:type="continuationSeparator" w:id="0">
    <w:p w:rsidR="00D0280F" w:rsidRDefault="00D0280F" w:rsidP="003F4B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BC8" w:rsidRPr="008843E0" w:rsidRDefault="003C5CF9" w:rsidP="003F4BC8">
    <w:pPr>
      <w:pStyle w:val="Header"/>
      <w:jc w:val="center"/>
      <w:rPr>
        <w:color w:val="FFFFFF"/>
        <w:sz w:val="44"/>
        <w:szCs w:val="44"/>
      </w:rPr>
    </w:pPr>
    <w:r w:rsidRPr="008843E0">
      <w:rPr>
        <w:noProof/>
        <w:color w:val="FFFFFF"/>
        <w:sz w:val="44"/>
        <w:szCs w:val="44"/>
        <w:lang w:eastAsia="en-GB"/>
      </w:rPr>
      <w:pict>
        <v:shapetype id="_x0000_t202" coordsize="21600,21600" o:spt="202" path="m,l,21600r21600,l21600,xe">
          <v:stroke joinstyle="miter"/>
          <v:path gradientshapeok="t" o:connecttype="rect"/>
        </v:shapetype>
        <v:shape id="_x0000_s2049" type="#_x0000_t202" style="position:absolute;left:0;text-align:left;margin-left:-47.25pt;margin-top:-1.5pt;width:545.25pt;height:66.75pt;z-index:-251659264" fillcolor="#95b3d7" strokecolor="#4f81bd" strokeweight="1pt">
          <v:fill color2="#4f81bd" focus="50%" type="gradient"/>
          <v:shadow on="t" type="perspective" color="#243f60" offset="1pt" offset2="-3pt"/>
          <v:textbox style="mso-next-textbox:#_x0000_s2049">
            <w:txbxContent>
              <w:p w:rsidR="003F4BC8" w:rsidRDefault="003F4BC8"/>
            </w:txbxContent>
          </v:textbox>
        </v:shape>
      </w:pict>
    </w:r>
    <w:r w:rsidR="003F4BC8" w:rsidRPr="008843E0">
      <w:rPr>
        <w:color w:val="FFFFFF"/>
        <w:sz w:val="44"/>
        <w:szCs w:val="44"/>
      </w:rPr>
      <w:t>Huntingdon Road Surgery</w:t>
    </w:r>
  </w:p>
  <w:p w:rsidR="003F4BC8" w:rsidRPr="008843E0" w:rsidRDefault="003F4BC8" w:rsidP="003F4BC8">
    <w:pPr>
      <w:pStyle w:val="Header"/>
      <w:jc w:val="center"/>
      <w:rPr>
        <w:i/>
        <w:color w:val="FFFFFF"/>
        <w:sz w:val="36"/>
        <w:szCs w:val="36"/>
      </w:rPr>
    </w:pPr>
    <w:r w:rsidRPr="008843E0">
      <w:rPr>
        <w:i/>
        <w:color w:val="FFFFFF"/>
        <w:sz w:val="48"/>
        <w:szCs w:val="48"/>
      </w:rPr>
      <w:t xml:space="preserve">Newsletter </w:t>
    </w:r>
    <w:r w:rsidR="00A52460" w:rsidRPr="008843E0">
      <w:rPr>
        <w:i/>
        <w:color w:val="FFFFFF"/>
        <w:sz w:val="48"/>
        <w:szCs w:val="48"/>
      </w:rPr>
      <w:t>Autumn</w:t>
    </w:r>
    <w:r w:rsidR="00914E4A" w:rsidRPr="008843E0">
      <w:rPr>
        <w:i/>
        <w:color w:val="FFFFFF"/>
        <w:sz w:val="48"/>
        <w:szCs w:val="48"/>
      </w:rPr>
      <w:t xml:space="preserve"> 201</w:t>
    </w:r>
    <w:r w:rsidR="000E35B0" w:rsidRPr="008843E0">
      <w:rPr>
        <w:i/>
        <w:color w:val="FFFFFF"/>
        <w:sz w:val="48"/>
        <w:szCs w:val="48"/>
      </w:rPr>
      <w:t>4</w:t>
    </w:r>
  </w:p>
  <w:p w:rsidR="003F4BC8" w:rsidRDefault="003F4B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499E"/>
    <w:multiLevelType w:val="hybridMultilevel"/>
    <w:tmpl w:val="0032D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14C50FA"/>
    <w:multiLevelType w:val="hybridMultilevel"/>
    <w:tmpl w:val="A9F24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7E0548"/>
    <w:multiLevelType w:val="hybridMultilevel"/>
    <w:tmpl w:val="7122B312"/>
    <w:lvl w:ilvl="0" w:tplc="85FED86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792704A"/>
    <w:multiLevelType w:val="hybridMultilevel"/>
    <w:tmpl w:val="519A1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B354C9"/>
    <w:multiLevelType w:val="hybridMultilevel"/>
    <w:tmpl w:val="C72EE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1D43D8D"/>
    <w:multiLevelType w:val="hybridMultilevel"/>
    <w:tmpl w:val="1116C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59C5899"/>
    <w:multiLevelType w:val="hybridMultilevel"/>
    <w:tmpl w:val="721E6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8DD3D84"/>
    <w:multiLevelType w:val="hybridMultilevel"/>
    <w:tmpl w:val="C8AE62D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07341C3"/>
    <w:multiLevelType w:val="hybridMultilevel"/>
    <w:tmpl w:val="1DACD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E265B59"/>
    <w:multiLevelType w:val="hybridMultilevel"/>
    <w:tmpl w:val="6E02D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0E35F1A"/>
    <w:multiLevelType w:val="hybridMultilevel"/>
    <w:tmpl w:val="5D340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8073CE4"/>
    <w:multiLevelType w:val="hybridMultilevel"/>
    <w:tmpl w:val="8188C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A176509"/>
    <w:multiLevelType w:val="hybridMultilevel"/>
    <w:tmpl w:val="A6B85C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CB5C78"/>
    <w:multiLevelType w:val="hybridMultilevel"/>
    <w:tmpl w:val="5720C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F3C171A"/>
    <w:multiLevelType w:val="hybridMultilevel"/>
    <w:tmpl w:val="FFB8E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09F518A"/>
    <w:multiLevelType w:val="hybridMultilevel"/>
    <w:tmpl w:val="C574A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90A496B"/>
    <w:multiLevelType w:val="hybridMultilevel"/>
    <w:tmpl w:val="0D5024AE"/>
    <w:lvl w:ilvl="0" w:tplc="85FED86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14"/>
  </w:num>
  <w:num w:numId="4">
    <w:abstractNumId w:val="0"/>
  </w:num>
  <w:num w:numId="5">
    <w:abstractNumId w:val="8"/>
  </w:num>
  <w:num w:numId="6">
    <w:abstractNumId w:val="10"/>
  </w:num>
  <w:num w:numId="7">
    <w:abstractNumId w:val="16"/>
  </w:num>
  <w:num w:numId="8">
    <w:abstractNumId w:val="9"/>
  </w:num>
  <w:num w:numId="9">
    <w:abstractNumId w:val="13"/>
  </w:num>
  <w:num w:numId="10">
    <w:abstractNumId w:val="15"/>
  </w:num>
  <w:num w:numId="11">
    <w:abstractNumId w:val="1"/>
  </w:num>
  <w:num w:numId="12">
    <w:abstractNumId w:val="4"/>
  </w:num>
  <w:num w:numId="13">
    <w:abstractNumId w:val="2"/>
  </w:num>
  <w:num w:numId="14">
    <w:abstractNumId w:val="12"/>
  </w:num>
  <w:num w:numId="15">
    <w:abstractNumId w:val="5"/>
  </w:num>
  <w:num w:numId="16">
    <w:abstractNumId w:val="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F4BC8"/>
    <w:rsid w:val="00023602"/>
    <w:rsid w:val="00025DC4"/>
    <w:rsid w:val="00043A49"/>
    <w:rsid w:val="000522C2"/>
    <w:rsid w:val="00061E58"/>
    <w:rsid w:val="0007203E"/>
    <w:rsid w:val="000763C7"/>
    <w:rsid w:val="00083BB7"/>
    <w:rsid w:val="00090E3D"/>
    <w:rsid w:val="00096090"/>
    <w:rsid w:val="000A0043"/>
    <w:rsid w:val="000A42C8"/>
    <w:rsid w:val="000A4B82"/>
    <w:rsid w:val="000B0001"/>
    <w:rsid w:val="000B680E"/>
    <w:rsid w:val="000E35B0"/>
    <w:rsid w:val="000F27DA"/>
    <w:rsid w:val="000F416E"/>
    <w:rsid w:val="000F5854"/>
    <w:rsid w:val="001077B9"/>
    <w:rsid w:val="00132F77"/>
    <w:rsid w:val="00133F7C"/>
    <w:rsid w:val="00140F9E"/>
    <w:rsid w:val="00155AD0"/>
    <w:rsid w:val="00161B1F"/>
    <w:rsid w:val="0017244C"/>
    <w:rsid w:val="00180AD2"/>
    <w:rsid w:val="00181DC0"/>
    <w:rsid w:val="00187D1C"/>
    <w:rsid w:val="00194278"/>
    <w:rsid w:val="001A3AED"/>
    <w:rsid w:val="001B0D54"/>
    <w:rsid w:val="001B63BA"/>
    <w:rsid w:val="001C1F78"/>
    <w:rsid w:val="001C438E"/>
    <w:rsid w:val="001C4AE3"/>
    <w:rsid w:val="001E4D64"/>
    <w:rsid w:val="00206AF4"/>
    <w:rsid w:val="002104F7"/>
    <w:rsid w:val="00231456"/>
    <w:rsid w:val="00234E07"/>
    <w:rsid w:val="00243BAA"/>
    <w:rsid w:val="002630B2"/>
    <w:rsid w:val="00271C33"/>
    <w:rsid w:val="002B5678"/>
    <w:rsid w:val="002D0BAE"/>
    <w:rsid w:val="002D3A91"/>
    <w:rsid w:val="002D58B2"/>
    <w:rsid w:val="002E724A"/>
    <w:rsid w:val="00313EF4"/>
    <w:rsid w:val="0032605E"/>
    <w:rsid w:val="00344CD7"/>
    <w:rsid w:val="00352B44"/>
    <w:rsid w:val="00363642"/>
    <w:rsid w:val="003761BD"/>
    <w:rsid w:val="003972E8"/>
    <w:rsid w:val="003B7C49"/>
    <w:rsid w:val="003C12DB"/>
    <w:rsid w:val="003C3ED7"/>
    <w:rsid w:val="003C501F"/>
    <w:rsid w:val="003C5CF9"/>
    <w:rsid w:val="003D0F73"/>
    <w:rsid w:val="003F2AD1"/>
    <w:rsid w:val="003F4BC8"/>
    <w:rsid w:val="004039FF"/>
    <w:rsid w:val="004311DA"/>
    <w:rsid w:val="00461CE1"/>
    <w:rsid w:val="00477850"/>
    <w:rsid w:val="004816B3"/>
    <w:rsid w:val="00487081"/>
    <w:rsid w:val="004975FC"/>
    <w:rsid w:val="004B2232"/>
    <w:rsid w:val="004C5B21"/>
    <w:rsid w:val="004F48D3"/>
    <w:rsid w:val="004F58AA"/>
    <w:rsid w:val="004F78B3"/>
    <w:rsid w:val="00524378"/>
    <w:rsid w:val="00527F1B"/>
    <w:rsid w:val="005545CF"/>
    <w:rsid w:val="00567247"/>
    <w:rsid w:val="00573274"/>
    <w:rsid w:val="005741C9"/>
    <w:rsid w:val="005A09C5"/>
    <w:rsid w:val="005B49DA"/>
    <w:rsid w:val="005B6FC3"/>
    <w:rsid w:val="005C27F1"/>
    <w:rsid w:val="005C5285"/>
    <w:rsid w:val="005D4066"/>
    <w:rsid w:val="006036DD"/>
    <w:rsid w:val="00605847"/>
    <w:rsid w:val="0063094D"/>
    <w:rsid w:val="006373FA"/>
    <w:rsid w:val="00643073"/>
    <w:rsid w:val="00655203"/>
    <w:rsid w:val="00683BD4"/>
    <w:rsid w:val="00684DF4"/>
    <w:rsid w:val="00695BC3"/>
    <w:rsid w:val="006978B3"/>
    <w:rsid w:val="006A4BA5"/>
    <w:rsid w:val="006B0D81"/>
    <w:rsid w:val="006B6852"/>
    <w:rsid w:val="006B788F"/>
    <w:rsid w:val="006C4844"/>
    <w:rsid w:val="006F0E67"/>
    <w:rsid w:val="00725F5D"/>
    <w:rsid w:val="00760283"/>
    <w:rsid w:val="00761BD9"/>
    <w:rsid w:val="00781F87"/>
    <w:rsid w:val="0078646B"/>
    <w:rsid w:val="007B2DF3"/>
    <w:rsid w:val="007B661F"/>
    <w:rsid w:val="007C72E0"/>
    <w:rsid w:val="007D3E71"/>
    <w:rsid w:val="007F50C2"/>
    <w:rsid w:val="007F7F99"/>
    <w:rsid w:val="0080239A"/>
    <w:rsid w:val="008027BF"/>
    <w:rsid w:val="00804F3A"/>
    <w:rsid w:val="00806F7A"/>
    <w:rsid w:val="00811AE8"/>
    <w:rsid w:val="008226FA"/>
    <w:rsid w:val="00831C09"/>
    <w:rsid w:val="008331AE"/>
    <w:rsid w:val="00852943"/>
    <w:rsid w:val="00853F7D"/>
    <w:rsid w:val="008569A2"/>
    <w:rsid w:val="00865EDF"/>
    <w:rsid w:val="00871DB2"/>
    <w:rsid w:val="008843E0"/>
    <w:rsid w:val="00885174"/>
    <w:rsid w:val="008A10EB"/>
    <w:rsid w:val="008A1513"/>
    <w:rsid w:val="008A182B"/>
    <w:rsid w:val="008B131B"/>
    <w:rsid w:val="008B5D59"/>
    <w:rsid w:val="008C7A1A"/>
    <w:rsid w:val="008D241B"/>
    <w:rsid w:val="008D2EB3"/>
    <w:rsid w:val="008D4E10"/>
    <w:rsid w:val="00914E4A"/>
    <w:rsid w:val="00937D97"/>
    <w:rsid w:val="00956949"/>
    <w:rsid w:val="009630C9"/>
    <w:rsid w:val="009843A2"/>
    <w:rsid w:val="009A4016"/>
    <w:rsid w:val="009A6F70"/>
    <w:rsid w:val="009B6F7F"/>
    <w:rsid w:val="009C02CE"/>
    <w:rsid w:val="009C5904"/>
    <w:rsid w:val="009D5980"/>
    <w:rsid w:val="009D6AD3"/>
    <w:rsid w:val="009D79E2"/>
    <w:rsid w:val="009E3D9A"/>
    <w:rsid w:val="00A005DD"/>
    <w:rsid w:val="00A015CF"/>
    <w:rsid w:val="00A175C0"/>
    <w:rsid w:val="00A32809"/>
    <w:rsid w:val="00A34011"/>
    <w:rsid w:val="00A448E8"/>
    <w:rsid w:val="00A451CD"/>
    <w:rsid w:val="00A46E00"/>
    <w:rsid w:val="00A5061E"/>
    <w:rsid w:val="00A52460"/>
    <w:rsid w:val="00A63E27"/>
    <w:rsid w:val="00A6645D"/>
    <w:rsid w:val="00A829FE"/>
    <w:rsid w:val="00A90A9D"/>
    <w:rsid w:val="00A9132B"/>
    <w:rsid w:val="00AA1F7C"/>
    <w:rsid w:val="00AA5327"/>
    <w:rsid w:val="00AA7172"/>
    <w:rsid w:val="00AB7064"/>
    <w:rsid w:val="00B02A5B"/>
    <w:rsid w:val="00B13E43"/>
    <w:rsid w:val="00B25D5B"/>
    <w:rsid w:val="00B27B55"/>
    <w:rsid w:val="00B40469"/>
    <w:rsid w:val="00B46DA6"/>
    <w:rsid w:val="00B47269"/>
    <w:rsid w:val="00B51F31"/>
    <w:rsid w:val="00B53687"/>
    <w:rsid w:val="00B65A1A"/>
    <w:rsid w:val="00B80C56"/>
    <w:rsid w:val="00B8133B"/>
    <w:rsid w:val="00B91ED1"/>
    <w:rsid w:val="00B944E7"/>
    <w:rsid w:val="00B95057"/>
    <w:rsid w:val="00BA460F"/>
    <w:rsid w:val="00BB6C0D"/>
    <w:rsid w:val="00BF6E1A"/>
    <w:rsid w:val="00BF71B4"/>
    <w:rsid w:val="00C062C9"/>
    <w:rsid w:val="00C10BDC"/>
    <w:rsid w:val="00C1372A"/>
    <w:rsid w:val="00C26D69"/>
    <w:rsid w:val="00C57067"/>
    <w:rsid w:val="00C6606D"/>
    <w:rsid w:val="00C90402"/>
    <w:rsid w:val="00C944C3"/>
    <w:rsid w:val="00C95699"/>
    <w:rsid w:val="00C97141"/>
    <w:rsid w:val="00CA1BD4"/>
    <w:rsid w:val="00CA3EAB"/>
    <w:rsid w:val="00CA6BEA"/>
    <w:rsid w:val="00CB7A81"/>
    <w:rsid w:val="00CC2D12"/>
    <w:rsid w:val="00CC7D43"/>
    <w:rsid w:val="00CF212C"/>
    <w:rsid w:val="00D0280F"/>
    <w:rsid w:val="00D14B9A"/>
    <w:rsid w:val="00D1549D"/>
    <w:rsid w:val="00D207F3"/>
    <w:rsid w:val="00D42594"/>
    <w:rsid w:val="00D73379"/>
    <w:rsid w:val="00D90A84"/>
    <w:rsid w:val="00DB55CB"/>
    <w:rsid w:val="00DC56DC"/>
    <w:rsid w:val="00DD3F09"/>
    <w:rsid w:val="00DF6B45"/>
    <w:rsid w:val="00DF724B"/>
    <w:rsid w:val="00E06192"/>
    <w:rsid w:val="00E10402"/>
    <w:rsid w:val="00E23746"/>
    <w:rsid w:val="00E661CB"/>
    <w:rsid w:val="00E960B4"/>
    <w:rsid w:val="00EC4164"/>
    <w:rsid w:val="00EE6ED3"/>
    <w:rsid w:val="00EF1EC8"/>
    <w:rsid w:val="00EF64F1"/>
    <w:rsid w:val="00EF6BF4"/>
    <w:rsid w:val="00EF7B53"/>
    <w:rsid w:val="00F24A3B"/>
    <w:rsid w:val="00F33ABF"/>
    <w:rsid w:val="00F40A17"/>
    <w:rsid w:val="00F71963"/>
    <w:rsid w:val="00F7621B"/>
    <w:rsid w:val="00F92187"/>
    <w:rsid w:val="00F94B20"/>
    <w:rsid w:val="00FB562D"/>
    <w:rsid w:val="00FD4FED"/>
    <w:rsid w:val="00FE3B54"/>
    <w:rsid w:val="00FE4021"/>
    <w:rsid w:val="00FE4102"/>
    <w:rsid w:val="00FF0D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F7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BC8"/>
  </w:style>
  <w:style w:type="paragraph" w:styleId="Footer">
    <w:name w:val="footer"/>
    <w:basedOn w:val="Normal"/>
    <w:link w:val="FooterChar"/>
    <w:uiPriority w:val="99"/>
    <w:unhideWhenUsed/>
    <w:rsid w:val="003F4B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BC8"/>
  </w:style>
  <w:style w:type="paragraph" w:styleId="BalloonText">
    <w:name w:val="Balloon Text"/>
    <w:basedOn w:val="Normal"/>
    <w:link w:val="BalloonTextChar"/>
    <w:uiPriority w:val="99"/>
    <w:semiHidden/>
    <w:unhideWhenUsed/>
    <w:rsid w:val="003F4BC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4BC8"/>
    <w:rPr>
      <w:rFonts w:ascii="Tahoma" w:hAnsi="Tahoma" w:cs="Tahoma"/>
      <w:sz w:val="16"/>
      <w:szCs w:val="16"/>
    </w:rPr>
  </w:style>
  <w:style w:type="paragraph" w:styleId="ListParagraph">
    <w:name w:val="List Paragraph"/>
    <w:basedOn w:val="Normal"/>
    <w:uiPriority w:val="34"/>
    <w:qFormat/>
    <w:rsid w:val="00EF64F1"/>
    <w:pPr>
      <w:ind w:left="720"/>
      <w:contextualSpacing/>
    </w:pPr>
  </w:style>
  <w:style w:type="character" w:styleId="Hyperlink">
    <w:name w:val="Hyperlink"/>
    <w:uiPriority w:val="99"/>
    <w:unhideWhenUsed/>
    <w:rsid w:val="00EF64F1"/>
    <w:rPr>
      <w:color w:val="0000FF"/>
      <w:u w:val="single"/>
    </w:rPr>
  </w:style>
  <w:style w:type="table" w:styleId="TableGrid">
    <w:name w:val="Table Grid"/>
    <w:basedOn w:val="TableNormal"/>
    <w:uiPriority w:val="59"/>
    <w:rsid w:val="00A46E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A32809"/>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A32809"/>
    <w:rPr>
      <w:rFonts w:ascii="Tahoma" w:hAnsi="Tahoma" w:cs="Tahoma"/>
      <w:sz w:val="16"/>
      <w:szCs w:val="16"/>
    </w:rPr>
  </w:style>
  <w:style w:type="paragraph" w:styleId="NoSpacing">
    <w:name w:val="No Spacing"/>
    <w:uiPriority w:val="1"/>
    <w:qFormat/>
    <w:rsid w:val="00811AE8"/>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hs.uk/Service-Search/Pharmacy/" TargetMode="External"/><Relationship Id="rId4" Type="http://schemas.openxmlformats.org/officeDocument/2006/relationships/settings" Target="settings.xml"/><Relationship Id="rId9" Type="http://schemas.openxmlformats.org/officeDocument/2006/relationships/hyperlink" Target="http://www.huntingdonroadsurgery.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untingdonroad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D9FEA-9C10-425D-B9C4-323A12E7D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SRCL</Company>
  <LinksUpToDate>false</LinksUpToDate>
  <CharactersWithSpaces>6555</CharactersWithSpaces>
  <SharedDoc>false</SharedDoc>
  <HLinks>
    <vt:vector size="18" baseType="variant">
      <vt:variant>
        <vt:i4>3407930</vt:i4>
      </vt:variant>
      <vt:variant>
        <vt:i4>3</vt:i4>
      </vt:variant>
      <vt:variant>
        <vt:i4>0</vt:i4>
      </vt:variant>
      <vt:variant>
        <vt:i4>5</vt:i4>
      </vt:variant>
      <vt:variant>
        <vt:lpwstr>https://www.nhs.uk/Service-Search/Pharmacy/</vt:lpwstr>
      </vt:variant>
      <vt:variant>
        <vt:lpwstr/>
      </vt:variant>
      <vt:variant>
        <vt:i4>6553706</vt:i4>
      </vt:variant>
      <vt:variant>
        <vt:i4>0</vt:i4>
      </vt:variant>
      <vt:variant>
        <vt:i4>0</vt:i4>
      </vt:variant>
      <vt:variant>
        <vt:i4>5</vt:i4>
      </vt:variant>
      <vt:variant>
        <vt:lpwstr>http://www.huntingdonroadsurgery.co.uk/</vt:lpwstr>
      </vt:variant>
      <vt:variant>
        <vt:lpwstr/>
      </vt:variant>
      <vt:variant>
        <vt:i4>6553706</vt:i4>
      </vt:variant>
      <vt:variant>
        <vt:i4>0</vt:i4>
      </vt:variant>
      <vt:variant>
        <vt:i4>0</vt:i4>
      </vt:variant>
      <vt:variant>
        <vt:i4>5</vt:i4>
      </vt:variant>
      <vt:variant>
        <vt:lpwstr>http://www.huntingdonroadsurgery.co.uk/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Higgons</dc:creator>
  <cp:lastModifiedBy>Sandip.Patel</cp:lastModifiedBy>
  <cp:revision>2</cp:revision>
  <cp:lastPrinted>2014-11-13T08:26:00Z</cp:lastPrinted>
  <dcterms:created xsi:type="dcterms:W3CDTF">2014-12-02T09:26:00Z</dcterms:created>
  <dcterms:modified xsi:type="dcterms:W3CDTF">2014-12-02T09:26:00Z</dcterms:modified>
</cp:coreProperties>
</file>